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1E" w:rsidRDefault="0087631E">
      <w:pPr>
        <w:widowControl w:val="0"/>
        <w:autoSpaceDE w:val="0"/>
        <w:autoSpaceDN w:val="0"/>
        <w:adjustRightInd w:val="0"/>
        <w:spacing w:line="25" w:lineRule="exact"/>
      </w:pPr>
      <w:bookmarkStart w:id="0" w:name="page1"/>
      <w:bookmarkEnd w:id="0"/>
    </w:p>
    <w:p w:rsidR="0087631E" w:rsidRDefault="0087631E">
      <w:pPr>
        <w:widowControl w:val="0"/>
        <w:overflowPunct w:val="0"/>
        <w:autoSpaceDE w:val="0"/>
        <w:autoSpaceDN w:val="0"/>
        <w:adjustRightInd w:val="0"/>
        <w:spacing w:line="223" w:lineRule="auto"/>
        <w:ind w:right="20" w:firstLine="720"/>
        <w:jc w:val="both"/>
      </w:pPr>
      <w:r>
        <w:t xml:space="preserve">Na temelju članka 18. Zakona o javnoj nabavi (NN 90/11., 83/13. i 143/13.) i članka </w:t>
      </w:r>
      <w:r w:rsidR="00D55C98">
        <w:t>183.</w:t>
      </w:r>
      <w:r>
        <w:t xml:space="preserve"> Statuta Srednje škole Hvar, Školski odbor Srednje škole Hvar na svojoj sjednici održanoj dana </w:t>
      </w:r>
      <w:r w:rsidR="000D4236">
        <w:t>27. veljače 2017.</w:t>
      </w:r>
      <w:r>
        <w:t xml:space="preserve"> godine donosi:</w:t>
      </w:r>
    </w:p>
    <w:p w:rsidR="0087631E" w:rsidRDefault="0087631E">
      <w:pPr>
        <w:widowControl w:val="0"/>
        <w:autoSpaceDE w:val="0"/>
        <w:autoSpaceDN w:val="0"/>
        <w:adjustRightInd w:val="0"/>
        <w:spacing w:line="284" w:lineRule="exact"/>
      </w:pPr>
    </w:p>
    <w:p w:rsidR="0087631E" w:rsidRDefault="0087631E">
      <w:pPr>
        <w:widowControl w:val="0"/>
        <w:autoSpaceDE w:val="0"/>
        <w:autoSpaceDN w:val="0"/>
        <w:adjustRightInd w:val="0"/>
        <w:ind w:left="3640"/>
      </w:pPr>
      <w:r>
        <w:rPr>
          <w:b/>
          <w:bCs/>
          <w:sz w:val="32"/>
          <w:szCs w:val="32"/>
        </w:rPr>
        <w:t>O D L U K U</w:t>
      </w:r>
    </w:p>
    <w:p w:rsidR="0087631E" w:rsidRDefault="0087631E">
      <w:pPr>
        <w:widowControl w:val="0"/>
        <w:autoSpaceDE w:val="0"/>
        <w:autoSpaceDN w:val="0"/>
        <w:adjustRightInd w:val="0"/>
        <w:spacing w:line="61" w:lineRule="exact"/>
      </w:pPr>
    </w:p>
    <w:p w:rsidR="0087631E" w:rsidRDefault="0087631E">
      <w:pPr>
        <w:widowControl w:val="0"/>
        <w:overflowPunct w:val="0"/>
        <w:autoSpaceDE w:val="0"/>
        <w:autoSpaceDN w:val="0"/>
        <w:adjustRightInd w:val="0"/>
        <w:spacing w:line="212" w:lineRule="auto"/>
        <w:ind w:left="3460" w:right="1980" w:hanging="1486"/>
      </w:pPr>
      <w:r>
        <w:rPr>
          <w:b/>
          <w:bCs/>
        </w:rPr>
        <w:t>o provedbi postupka nabave robe, radova i usluga bagatelne vrijednosti</w:t>
      </w:r>
    </w:p>
    <w:p w:rsidR="0087631E" w:rsidRDefault="0087631E">
      <w:pPr>
        <w:widowControl w:val="0"/>
        <w:autoSpaceDE w:val="0"/>
        <w:autoSpaceDN w:val="0"/>
        <w:adjustRightInd w:val="0"/>
        <w:spacing w:line="200" w:lineRule="exact"/>
      </w:pPr>
    </w:p>
    <w:p w:rsidR="0087631E" w:rsidRDefault="0087631E">
      <w:pPr>
        <w:widowControl w:val="0"/>
        <w:autoSpaceDE w:val="0"/>
        <w:autoSpaceDN w:val="0"/>
        <w:adjustRightInd w:val="0"/>
        <w:spacing w:line="200" w:lineRule="exact"/>
      </w:pPr>
    </w:p>
    <w:p w:rsidR="0087631E" w:rsidRDefault="0087631E">
      <w:pPr>
        <w:widowControl w:val="0"/>
        <w:autoSpaceDE w:val="0"/>
        <w:autoSpaceDN w:val="0"/>
        <w:adjustRightInd w:val="0"/>
        <w:spacing w:line="245" w:lineRule="exact"/>
      </w:pPr>
    </w:p>
    <w:p w:rsidR="0087631E" w:rsidRDefault="0087631E">
      <w:pPr>
        <w:widowControl w:val="0"/>
        <w:autoSpaceDE w:val="0"/>
        <w:autoSpaceDN w:val="0"/>
        <w:adjustRightInd w:val="0"/>
        <w:ind w:left="720"/>
      </w:pPr>
      <w:r>
        <w:rPr>
          <w:b/>
          <w:bCs/>
        </w:rPr>
        <w:t>OPĆE ODREDBE</w:t>
      </w:r>
    </w:p>
    <w:p w:rsidR="0087631E" w:rsidRDefault="0087631E">
      <w:pPr>
        <w:widowControl w:val="0"/>
        <w:autoSpaceDE w:val="0"/>
        <w:autoSpaceDN w:val="0"/>
        <w:adjustRightInd w:val="0"/>
        <w:spacing w:line="235" w:lineRule="auto"/>
        <w:ind w:left="4080"/>
      </w:pPr>
      <w:r>
        <w:t>Članak 1.</w:t>
      </w:r>
    </w:p>
    <w:p w:rsidR="0087631E" w:rsidRDefault="0087631E">
      <w:pPr>
        <w:widowControl w:val="0"/>
        <w:autoSpaceDE w:val="0"/>
        <w:autoSpaceDN w:val="0"/>
        <w:adjustRightInd w:val="0"/>
        <w:spacing w:line="59" w:lineRule="exact"/>
      </w:pPr>
    </w:p>
    <w:p w:rsidR="0087631E" w:rsidRDefault="0087631E">
      <w:pPr>
        <w:widowControl w:val="0"/>
        <w:numPr>
          <w:ilvl w:val="0"/>
          <w:numId w:val="1"/>
        </w:numPr>
        <w:tabs>
          <w:tab w:val="clear" w:pos="720"/>
          <w:tab w:val="num" w:pos="1080"/>
        </w:tabs>
        <w:overflowPunct w:val="0"/>
        <w:autoSpaceDE w:val="0"/>
        <w:autoSpaceDN w:val="0"/>
        <w:adjustRightInd w:val="0"/>
        <w:spacing w:line="231" w:lineRule="auto"/>
        <w:ind w:left="1080" w:hanging="364"/>
        <w:jc w:val="both"/>
      </w:pPr>
      <w:r>
        <w:t xml:space="preserve">U svrhu zakonitog, namjenskog i svrhovitog trošenja proračunskih sredstava, ovom se Odlukom uređuje postupak koji prethodi stvaranju ugovornog odnosa za nabavu roba i usluga procijenjene vrijednosti do 200.000,00 kuna bez PDV –a i za nabavu radova procijenjene vrijednosti do 500.000,00 kuna bez PDV-a (dalje u tekstu: bagatelna nabava), a za koje sukladno odredbama Zakona o javnoj nabavi, ne postoji obveza provedbe postupka javne nabave. </w:t>
      </w:r>
    </w:p>
    <w:p w:rsidR="0087631E" w:rsidRDefault="0087631E">
      <w:pPr>
        <w:widowControl w:val="0"/>
        <w:autoSpaceDE w:val="0"/>
        <w:autoSpaceDN w:val="0"/>
        <w:adjustRightInd w:val="0"/>
        <w:spacing w:line="62" w:lineRule="exact"/>
      </w:pPr>
    </w:p>
    <w:p w:rsidR="0087631E" w:rsidRDefault="0087631E">
      <w:pPr>
        <w:widowControl w:val="0"/>
        <w:numPr>
          <w:ilvl w:val="0"/>
          <w:numId w:val="1"/>
        </w:numPr>
        <w:tabs>
          <w:tab w:val="clear" w:pos="720"/>
          <w:tab w:val="num" w:pos="1080"/>
        </w:tabs>
        <w:overflowPunct w:val="0"/>
        <w:autoSpaceDE w:val="0"/>
        <w:autoSpaceDN w:val="0"/>
        <w:adjustRightInd w:val="0"/>
        <w:spacing w:line="227" w:lineRule="auto"/>
        <w:ind w:left="1080" w:hanging="364"/>
        <w:jc w:val="both"/>
      </w:pPr>
      <w:r>
        <w:t xml:space="preserve">U provedbi postupka nabave robe, radova i usluga pored ove Odluke, obvezno je primjenjivati i druge važeće zakonske i </w:t>
      </w:r>
      <w:proofErr w:type="spellStart"/>
      <w:r>
        <w:t>podzakonske</w:t>
      </w:r>
      <w:proofErr w:type="spellEnd"/>
      <w:r>
        <w:t xml:space="preserve"> akte, kao i interne akte, a koji se odnose na pojedini predmet nabave u smislu posebnih zakona (npr. Zakon o obveznim odnosima, Zakon o prostornom uređenju, Zakon o gradnji i dr.) </w:t>
      </w:r>
    </w:p>
    <w:p w:rsidR="0087631E" w:rsidRDefault="0087631E">
      <w:pPr>
        <w:widowControl w:val="0"/>
        <w:autoSpaceDE w:val="0"/>
        <w:autoSpaceDN w:val="0"/>
        <w:adjustRightInd w:val="0"/>
        <w:spacing w:line="282" w:lineRule="exact"/>
      </w:pPr>
    </w:p>
    <w:p w:rsidR="0087631E" w:rsidRDefault="0087631E">
      <w:pPr>
        <w:widowControl w:val="0"/>
        <w:autoSpaceDE w:val="0"/>
        <w:autoSpaceDN w:val="0"/>
        <w:adjustRightInd w:val="0"/>
        <w:ind w:left="720"/>
      </w:pPr>
      <w:r>
        <w:rPr>
          <w:b/>
          <w:bCs/>
        </w:rPr>
        <w:t>NAČELA</w:t>
      </w:r>
    </w:p>
    <w:p w:rsidR="0087631E" w:rsidRDefault="0087631E">
      <w:pPr>
        <w:widowControl w:val="0"/>
        <w:autoSpaceDE w:val="0"/>
        <w:autoSpaceDN w:val="0"/>
        <w:adjustRightInd w:val="0"/>
        <w:spacing w:line="272" w:lineRule="exact"/>
      </w:pPr>
    </w:p>
    <w:p w:rsidR="0087631E" w:rsidRDefault="0087631E">
      <w:pPr>
        <w:widowControl w:val="0"/>
        <w:autoSpaceDE w:val="0"/>
        <w:autoSpaceDN w:val="0"/>
        <w:adjustRightInd w:val="0"/>
        <w:ind w:left="4080"/>
      </w:pPr>
      <w:r>
        <w:t>Članak 2.</w:t>
      </w:r>
    </w:p>
    <w:p w:rsidR="0087631E" w:rsidRDefault="0087631E">
      <w:pPr>
        <w:widowControl w:val="0"/>
        <w:autoSpaceDE w:val="0"/>
        <w:autoSpaceDN w:val="0"/>
        <w:adjustRightInd w:val="0"/>
        <w:spacing w:line="58" w:lineRule="exact"/>
      </w:pPr>
    </w:p>
    <w:p w:rsidR="0087631E" w:rsidRDefault="0087631E">
      <w:pPr>
        <w:widowControl w:val="0"/>
        <w:numPr>
          <w:ilvl w:val="0"/>
          <w:numId w:val="2"/>
        </w:numPr>
        <w:tabs>
          <w:tab w:val="clear" w:pos="720"/>
          <w:tab w:val="num" w:pos="1080"/>
        </w:tabs>
        <w:overflowPunct w:val="0"/>
        <w:autoSpaceDE w:val="0"/>
        <w:autoSpaceDN w:val="0"/>
        <w:adjustRightInd w:val="0"/>
        <w:spacing w:line="231" w:lineRule="auto"/>
        <w:ind w:left="1080" w:hanging="364"/>
        <w:jc w:val="both"/>
      </w:pPr>
      <w:r>
        <w:t xml:space="preserve">Prilikom provođenja postupka iz ove Odluke, Naručitelj je dužan, u odnosu na sve gospodarske subjekte poštivati načelo slobode kretanja robe, načelo slobode poslovnog nastava i načelo slobode pružanja usluga te načela koja iz tog proizlaze, kao što su načelo tržišnog natjecanja, načelo jednakog tretmana, načelo zabrane diskriminacije, načelo uzajamnog priznavanja, načelo razmjernosti i transparentnosti. </w:t>
      </w:r>
    </w:p>
    <w:p w:rsidR="0087631E" w:rsidRDefault="0087631E">
      <w:pPr>
        <w:widowControl w:val="0"/>
        <w:autoSpaceDE w:val="0"/>
        <w:autoSpaceDN w:val="0"/>
        <w:adjustRightInd w:val="0"/>
        <w:spacing w:line="285" w:lineRule="exact"/>
      </w:pPr>
    </w:p>
    <w:p w:rsidR="0087631E" w:rsidRDefault="0087631E">
      <w:pPr>
        <w:widowControl w:val="0"/>
        <w:autoSpaceDE w:val="0"/>
        <w:autoSpaceDN w:val="0"/>
        <w:adjustRightInd w:val="0"/>
        <w:ind w:left="720"/>
      </w:pPr>
      <w:r>
        <w:rPr>
          <w:b/>
          <w:bCs/>
        </w:rPr>
        <w:t>PREDMET NABAVE</w:t>
      </w:r>
    </w:p>
    <w:p w:rsidR="0087631E" w:rsidRDefault="0087631E">
      <w:pPr>
        <w:widowControl w:val="0"/>
        <w:autoSpaceDE w:val="0"/>
        <w:autoSpaceDN w:val="0"/>
        <w:adjustRightInd w:val="0"/>
        <w:spacing w:line="271" w:lineRule="exact"/>
      </w:pPr>
    </w:p>
    <w:p w:rsidR="0087631E" w:rsidRDefault="0087631E">
      <w:pPr>
        <w:widowControl w:val="0"/>
        <w:autoSpaceDE w:val="0"/>
        <w:autoSpaceDN w:val="0"/>
        <w:adjustRightInd w:val="0"/>
        <w:ind w:left="4080"/>
      </w:pPr>
      <w:r>
        <w:t>Članak 3.</w:t>
      </w:r>
    </w:p>
    <w:p w:rsidR="0087631E" w:rsidRDefault="0087631E">
      <w:pPr>
        <w:widowControl w:val="0"/>
        <w:autoSpaceDE w:val="0"/>
        <w:autoSpaceDN w:val="0"/>
        <w:adjustRightInd w:val="0"/>
        <w:spacing w:line="58" w:lineRule="exact"/>
      </w:pPr>
    </w:p>
    <w:p w:rsidR="0087631E" w:rsidRDefault="0087631E">
      <w:pPr>
        <w:widowControl w:val="0"/>
        <w:numPr>
          <w:ilvl w:val="0"/>
          <w:numId w:val="3"/>
        </w:numPr>
        <w:tabs>
          <w:tab w:val="clear" w:pos="720"/>
          <w:tab w:val="num" w:pos="1080"/>
        </w:tabs>
        <w:overflowPunct w:val="0"/>
        <w:autoSpaceDE w:val="0"/>
        <w:autoSpaceDN w:val="0"/>
        <w:adjustRightInd w:val="0"/>
        <w:spacing w:line="223" w:lineRule="auto"/>
        <w:ind w:left="1080" w:right="20" w:hanging="364"/>
        <w:jc w:val="both"/>
      </w:pPr>
      <w:r>
        <w:t xml:space="preserve">Prilikom određivanja predmeta nabave bagatelne vrijednosti odgovorne osobe su obvezne postupati u duhu dobrog gospodarstvenika po načelu „najbolja vrijednost za uložen novac.“ </w:t>
      </w:r>
    </w:p>
    <w:p w:rsidR="0087631E" w:rsidRDefault="0087631E">
      <w:pPr>
        <w:widowControl w:val="0"/>
        <w:autoSpaceDE w:val="0"/>
        <w:autoSpaceDN w:val="0"/>
        <w:adjustRightInd w:val="0"/>
        <w:spacing w:line="59" w:lineRule="exact"/>
      </w:pPr>
    </w:p>
    <w:p w:rsidR="0087631E" w:rsidRDefault="0087631E">
      <w:pPr>
        <w:widowControl w:val="0"/>
        <w:numPr>
          <w:ilvl w:val="0"/>
          <w:numId w:val="3"/>
        </w:numPr>
        <w:tabs>
          <w:tab w:val="clear" w:pos="720"/>
          <w:tab w:val="num" w:pos="1080"/>
        </w:tabs>
        <w:overflowPunct w:val="0"/>
        <w:autoSpaceDE w:val="0"/>
        <w:autoSpaceDN w:val="0"/>
        <w:adjustRightInd w:val="0"/>
        <w:spacing w:line="214" w:lineRule="auto"/>
        <w:ind w:left="1080" w:hanging="364"/>
        <w:jc w:val="both"/>
      </w:pPr>
      <w:r>
        <w:t xml:space="preserve">Izračun procijenjene vrijednosti nabave iz članka 1. temelji se na ukupnom iznosu bez poreza na dodanu vrijednost (PDV –a). </w:t>
      </w:r>
    </w:p>
    <w:p w:rsidR="0087631E" w:rsidRDefault="0087631E">
      <w:pPr>
        <w:widowControl w:val="0"/>
        <w:autoSpaceDE w:val="0"/>
        <w:autoSpaceDN w:val="0"/>
        <w:adjustRightInd w:val="0"/>
        <w:spacing w:line="59" w:lineRule="exact"/>
      </w:pPr>
    </w:p>
    <w:p w:rsidR="0087631E" w:rsidRDefault="0087631E">
      <w:pPr>
        <w:widowControl w:val="0"/>
        <w:numPr>
          <w:ilvl w:val="0"/>
          <w:numId w:val="3"/>
        </w:numPr>
        <w:tabs>
          <w:tab w:val="clear" w:pos="720"/>
          <w:tab w:val="num" w:pos="1080"/>
        </w:tabs>
        <w:overflowPunct w:val="0"/>
        <w:autoSpaceDE w:val="0"/>
        <w:autoSpaceDN w:val="0"/>
        <w:adjustRightInd w:val="0"/>
        <w:spacing w:line="214" w:lineRule="auto"/>
        <w:ind w:left="1080" w:hanging="364"/>
        <w:jc w:val="both"/>
      </w:pPr>
      <w:r>
        <w:t xml:space="preserve">Vrijednost nabave ne smije se dijeliti s namjerom izbjegavanja primjene Zakona ili pravila koje vrijede za procijenjenu vrijednost nabave. </w:t>
      </w:r>
    </w:p>
    <w:p w:rsidR="0087631E" w:rsidRDefault="0087631E">
      <w:pPr>
        <w:widowControl w:val="0"/>
        <w:autoSpaceDE w:val="0"/>
        <w:autoSpaceDN w:val="0"/>
        <w:adjustRightInd w:val="0"/>
        <w:spacing w:line="59" w:lineRule="exact"/>
      </w:pPr>
    </w:p>
    <w:p w:rsidR="0087631E" w:rsidRDefault="0087631E">
      <w:pPr>
        <w:widowControl w:val="0"/>
        <w:numPr>
          <w:ilvl w:val="0"/>
          <w:numId w:val="3"/>
        </w:numPr>
        <w:tabs>
          <w:tab w:val="clear" w:pos="720"/>
          <w:tab w:val="num" w:pos="1080"/>
        </w:tabs>
        <w:overflowPunct w:val="0"/>
        <w:autoSpaceDE w:val="0"/>
        <w:autoSpaceDN w:val="0"/>
        <w:adjustRightInd w:val="0"/>
        <w:spacing w:line="214" w:lineRule="auto"/>
        <w:ind w:left="1080" w:right="20" w:hanging="364"/>
        <w:jc w:val="both"/>
      </w:pPr>
      <w:r>
        <w:t xml:space="preserve">Postupci nabave bagatelne vrijednosti iznad 20.000,00 kuna moraju biti usklađeni s Planom nabave. </w:t>
      </w:r>
    </w:p>
    <w:p w:rsidR="0087631E" w:rsidRDefault="0087631E">
      <w:pPr>
        <w:widowControl w:val="0"/>
        <w:autoSpaceDE w:val="0"/>
        <w:autoSpaceDN w:val="0"/>
        <w:adjustRightInd w:val="0"/>
        <w:spacing w:line="282" w:lineRule="exact"/>
      </w:pPr>
    </w:p>
    <w:p w:rsidR="0087631E" w:rsidRDefault="0087631E">
      <w:pPr>
        <w:widowControl w:val="0"/>
        <w:autoSpaceDE w:val="0"/>
        <w:autoSpaceDN w:val="0"/>
        <w:adjustRightInd w:val="0"/>
        <w:ind w:left="720"/>
      </w:pPr>
      <w:r>
        <w:rPr>
          <w:b/>
          <w:bCs/>
        </w:rPr>
        <w:t>SPRJEČAVANJE SUKOBA INTERESA</w:t>
      </w:r>
    </w:p>
    <w:p w:rsidR="0087631E" w:rsidRDefault="0087631E">
      <w:pPr>
        <w:widowControl w:val="0"/>
        <w:autoSpaceDE w:val="0"/>
        <w:autoSpaceDN w:val="0"/>
        <w:adjustRightInd w:val="0"/>
        <w:spacing w:line="271" w:lineRule="exact"/>
      </w:pPr>
    </w:p>
    <w:p w:rsidR="0087631E" w:rsidRDefault="0087631E">
      <w:pPr>
        <w:widowControl w:val="0"/>
        <w:autoSpaceDE w:val="0"/>
        <w:autoSpaceDN w:val="0"/>
        <w:adjustRightInd w:val="0"/>
        <w:ind w:left="4080"/>
      </w:pPr>
      <w:r>
        <w:t>Članak 4.</w:t>
      </w:r>
    </w:p>
    <w:p w:rsidR="0087631E" w:rsidRDefault="0087631E">
      <w:pPr>
        <w:widowControl w:val="0"/>
        <w:autoSpaceDE w:val="0"/>
        <w:autoSpaceDN w:val="0"/>
        <w:adjustRightInd w:val="0"/>
        <w:spacing w:line="59" w:lineRule="exact"/>
      </w:pPr>
    </w:p>
    <w:p w:rsidR="0087631E" w:rsidRDefault="0087631E">
      <w:pPr>
        <w:widowControl w:val="0"/>
        <w:numPr>
          <w:ilvl w:val="0"/>
          <w:numId w:val="4"/>
        </w:numPr>
        <w:tabs>
          <w:tab w:val="clear" w:pos="720"/>
          <w:tab w:val="num" w:pos="1080"/>
        </w:tabs>
        <w:overflowPunct w:val="0"/>
        <w:autoSpaceDE w:val="0"/>
        <w:autoSpaceDN w:val="0"/>
        <w:adjustRightInd w:val="0"/>
        <w:spacing w:line="214" w:lineRule="auto"/>
        <w:ind w:left="1080" w:right="20" w:hanging="364"/>
        <w:jc w:val="both"/>
      </w:pPr>
      <w:r>
        <w:t xml:space="preserve">O sukobu interesa na odgovarajući način primjenjuju se odredbe Zakona o javnoj nabavi i drugih propisa koji uređuju područje sukoba interesa. </w:t>
      </w:r>
    </w:p>
    <w:p w:rsidR="0087631E" w:rsidRDefault="0087631E">
      <w:pPr>
        <w:widowControl w:val="0"/>
        <w:autoSpaceDE w:val="0"/>
        <w:autoSpaceDN w:val="0"/>
        <w:adjustRightInd w:val="0"/>
        <w:sectPr w:rsidR="0087631E">
          <w:pgSz w:w="11900" w:h="16838"/>
          <w:pgMar w:top="1417" w:right="1400" w:bottom="1417" w:left="1420" w:header="720" w:footer="720" w:gutter="0"/>
          <w:cols w:space="720" w:equalWidth="0">
            <w:col w:w="9080"/>
          </w:cols>
          <w:noEndnote/>
        </w:sectPr>
      </w:pPr>
    </w:p>
    <w:p w:rsidR="0087631E" w:rsidRDefault="0087631E">
      <w:pPr>
        <w:widowControl w:val="0"/>
        <w:autoSpaceDE w:val="0"/>
        <w:autoSpaceDN w:val="0"/>
        <w:adjustRightInd w:val="0"/>
        <w:ind w:left="60"/>
      </w:pPr>
      <w:bookmarkStart w:id="1" w:name="page2"/>
      <w:bookmarkEnd w:id="1"/>
      <w:r>
        <w:rPr>
          <w:b/>
          <w:bCs/>
        </w:rPr>
        <w:lastRenderedPageBreak/>
        <w:t>PONIŠTENJE POSTUPKA</w:t>
      </w:r>
    </w:p>
    <w:p w:rsidR="0087631E" w:rsidRDefault="0087631E">
      <w:pPr>
        <w:widowControl w:val="0"/>
        <w:autoSpaceDE w:val="0"/>
        <w:autoSpaceDN w:val="0"/>
        <w:adjustRightInd w:val="0"/>
        <w:spacing w:line="271" w:lineRule="exact"/>
      </w:pPr>
    </w:p>
    <w:p w:rsidR="0087631E" w:rsidRDefault="0087631E">
      <w:pPr>
        <w:widowControl w:val="0"/>
        <w:autoSpaceDE w:val="0"/>
        <w:autoSpaceDN w:val="0"/>
        <w:adjustRightInd w:val="0"/>
        <w:ind w:left="3420"/>
      </w:pPr>
      <w:r>
        <w:t>Članak 5.</w:t>
      </w:r>
    </w:p>
    <w:p w:rsidR="0087631E" w:rsidRDefault="0087631E">
      <w:pPr>
        <w:widowControl w:val="0"/>
        <w:autoSpaceDE w:val="0"/>
        <w:autoSpaceDN w:val="0"/>
        <w:adjustRightInd w:val="0"/>
        <w:ind w:left="60"/>
      </w:pPr>
      <w:r>
        <w:t>(1) Naručitelj može poništiti postupak nabave bagatelne vrijednosti bez obrazloženja.</w:t>
      </w:r>
    </w:p>
    <w:p w:rsidR="0087631E" w:rsidRDefault="0087631E">
      <w:pPr>
        <w:widowControl w:val="0"/>
        <w:autoSpaceDE w:val="0"/>
        <w:autoSpaceDN w:val="0"/>
        <w:adjustRightInd w:val="0"/>
        <w:spacing w:line="281" w:lineRule="exact"/>
      </w:pPr>
    </w:p>
    <w:p w:rsidR="0087631E" w:rsidRDefault="0087631E">
      <w:pPr>
        <w:widowControl w:val="0"/>
        <w:autoSpaceDE w:val="0"/>
        <w:autoSpaceDN w:val="0"/>
        <w:adjustRightInd w:val="0"/>
      </w:pPr>
      <w:r>
        <w:rPr>
          <w:b/>
          <w:bCs/>
        </w:rPr>
        <w:t>ODGOVORNE OSOBE</w:t>
      </w:r>
    </w:p>
    <w:p w:rsidR="0087631E" w:rsidRDefault="0087631E">
      <w:pPr>
        <w:widowControl w:val="0"/>
        <w:autoSpaceDE w:val="0"/>
        <w:autoSpaceDN w:val="0"/>
        <w:adjustRightInd w:val="0"/>
        <w:spacing w:line="271" w:lineRule="exact"/>
      </w:pPr>
    </w:p>
    <w:p w:rsidR="0087631E" w:rsidRDefault="0087631E">
      <w:pPr>
        <w:widowControl w:val="0"/>
        <w:autoSpaceDE w:val="0"/>
        <w:autoSpaceDN w:val="0"/>
        <w:adjustRightInd w:val="0"/>
        <w:ind w:left="3420"/>
      </w:pPr>
      <w:r>
        <w:t>Članak 6.</w:t>
      </w:r>
    </w:p>
    <w:p w:rsidR="0087631E" w:rsidRDefault="0087631E">
      <w:pPr>
        <w:widowControl w:val="0"/>
        <w:autoSpaceDE w:val="0"/>
        <w:autoSpaceDN w:val="0"/>
        <w:adjustRightInd w:val="0"/>
        <w:spacing w:line="58" w:lineRule="exact"/>
      </w:pPr>
    </w:p>
    <w:p w:rsidR="0087631E" w:rsidRDefault="0087631E">
      <w:pPr>
        <w:widowControl w:val="0"/>
        <w:numPr>
          <w:ilvl w:val="0"/>
          <w:numId w:val="5"/>
        </w:numPr>
        <w:tabs>
          <w:tab w:val="clear" w:pos="720"/>
          <w:tab w:val="num" w:pos="420"/>
        </w:tabs>
        <w:overflowPunct w:val="0"/>
        <w:autoSpaceDE w:val="0"/>
        <w:autoSpaceDN w:val="0"/>
        <w:adjustRightInd w:val="0"/>
        <w:spacing w:line="214" w:lineRule="auto"/>
        <w:ind w:left="420" w:hanging="364"/>
        <w:jc w:val="both"/>
      </w:pPr>
      <w:r>
        <w:t xml:space="preserve">Odgovorna osoba za uspostavu i zakonitost sustava bagatelne nabave Srednje škole Hvar je ravnatelj. </w:t>
      </w:r>
    </w:p>
    <w:p w:rsidR="0087631E" w:rsidRDefault="0087631E">
      <w:pPr>
        <w:widowControl w:val="0"/>
        <w:autoSpaceDE w:val="0"/>
        <w:autoSpaceDN w:val="0"/>
        <w:adjustRightInd w:val="0"/>
        <w:spacing w:line="59" w:lineRule="exact"/>
      </w:pPr>
    </w:p>
    <w:p w:rsidR="0087631E" w:rsidRDefault="0087631E">
      <w:pPr>
        <w:widowControl w:val="0"/>
        <w:numPr>
          <w:ilvl w:val="0"/>
          <w:numId w:val="5"/>
        </w:numPr>
        <w:tabs>
          <w:tab w:val="clear" w:pos="720"/>
          <w:tab w:val="num" w:pos="420"/>
        </w:tabs>
        <w:overflowPunct w:val="0"/>
        <w:autoSpaceDE w:val="0"/>
        <w:autoSpaceDN w:val="0"/>
        <w:adjustRightInd w:val="0"/>
        <w:spacing w:line="223" w:lineRule="auto"/>
        <w:ind w:left="420" w:hanging="364"/>
        <w:jc w:val="both"/>
      </w:pPr>
      <w:r>
        <w:t xml:space="preserve">Odgovorna osoba za planiranje bagatelne nabave te za organizaciju provođenja postupka bagatelne nabave i uspostavu kontrole izvršenih sklopljenih ugovora je ravnatelj. </w:t>
      </w:r>
    </w:p>
    <w:p w:rsidR="0087631E" w:rsidRDefault="0087631E">
      <w:pPr>
        <w:widowControl w:val="0"/>
        <w:autoSpaceDE w:val="0"/>
        <w:autoSpaceDN w:val="0"/>
        <w:adjustRightInd w:val="0"/>
        <w:spacing w:line="344" w:lineRule="exact"/>
      </w:pPr>
    </w:p>
    <w:p w:rsidR="0087631E" w:rsidRDefault="0087631E">
      <w:pPr>
        <w:widowControl w:val="0"/>
        <w:overflowPunct w:val="0"/>
        <w:autoSpaceDE w:val="0"/>
        <w:autoSpaceDN w:val="0"/>
        <w:adjustRightInd w:val="0"/>
        <w:spacing w:line="212" w:lineRule="auto"/>
        <w:ind w:right="660"/>
      </w:pPr>
      <w:r>
        <w:rPr>
          <w:b/>
          <w:bCs/>
        </w:rPr>
        <w:t>NABAVA ROBA, USLUGA I RADOVA PROCIJENJENE VRIJEDNOSTI MANJE OD 20.000,00 KUNA BEZ PDV –a</w:t>
      </w:r>
    </w:p>
    <w:p w:rsidR="0087631E" w:rsidRDefault="0087631E">
      <w:pPr>
        <w:widowControl w:val="0"/>
        <w:autoSpaceDE w:val="0"/>
        <w:autoSpaceDN w:val="0"/>
        <w:adjustRightInd w:val="0"/>
        <w:spacing w:line="273" w:lineRule="exact"/>
      </w:pPr>
    </w:p>
    <w:p w:rsidR="0087631E" w:rsidRDefault="0087631E">
      <w:pPr>
        <w:widowControl w:val="0"/>
        <w:autoSpaceDE w:val="0"/>
        <w:autoSpaceDN w:val="0"/>
        <w:adjustRightInd w:val="0"/>
        <w:ind w:left="3420"/>
      </w:pPr>
      <w:r>
        <w:t>Članak 7.</w:t>
      </w:r>
    </w:p>
    <w:p w:rsidR="0087631E" w:rsidRDefault="0087631E">
      <w:pPr>
        <w:widowControl w:val="0"/>
        <w:autoSpaceDE w:val="0"/>
        <w:autoSpaceDN w:val="0"/>
        <w:adjustRightInd w:val="0"/>
        <w:spacing w:line="58" w:lineRule="exact"/>
      </w:pPr>
    </w:p>
    <w:p w:rsidR="0087631E" w:rsidRDefault="0087631E">
      <w:pPr>
        <w:widowControl w:val="0"/>
        <w:numPr>
          <w:ilvl w:val="0"/>
          <w:numId w:val="6"/>
        </w:numPr>
        <w:tabs>
          <w:tab w:val="clear" w:pos="720"/>
          <w:tab w:val="num" w:pos="420"/>
        </w:tabs>
        <w:overflowPunct w:val="0"/>
        <w:autoSpaceDE w:val="0"/>
        <w:autoSpaceDN w:val="0"/>
        <w:adjustRightInd w:val="0"/>
        <w:spacing w:line="223" w:lineRule="auto"/>
        <w:ind w:left="420" w:hanging="364"/>
        <w:jc w:val="both"/>
      </w:pPr>
      <w:r>
        <w:t xml:space="preserve">Nabava roba, radova i usluga procijenjene vrijednosti manje od 20.000,00 kuna provodi se izdavanjem narudžbenice ili zaključivanjem ugovora s jednim (1) gospodarskim subjektom po vlastitom izboru. </w:t>
      </w:r>
    </w:p>
    <w:p w:rsidR="0087631E" w:rsidRDefault="0087631E">
      <w:pPr>
        <w:widowControl w:val="0"/>
        <w:numPr>
          <w:ilvl w:val="0"/>
          <w:numId w:val="6"/>
        </w:numPr>
        <w:tabs>
          <w:tab w:val="clear" w:pos="720"/>
          <w:tab w:val="num" w:pos="420"/>
        </w:tabs>
        <w:overflowPunct w:val="0"/>
        <w:autoSpaceDE w:val="0"/>
        <w:autoSpaceDN w:val="0"/>
        <w:adjustRightInd w:val="0"/>
        <w:ind w:left="420" w:hanging="364"/>
        <w:jc w:val="both"/>
      </w:pPr>
      <w:r>
        <w:t xml:space="preserve">Narudžbenica najmanje sadrži podatke: </w:t>
      </w:r>
    </w:p>
    <w:p w:rsidR="0087631E" w:rsidRDefault="0087631E">
      <w:pPr>
        <w:widowControl w:val="0"/>
        <w:numPr>
          <w:ilvl w:val="1"/>
          <w:numId w:val="6"/>
        </w:numPr>
        <w:tabs>
          <w:tab w:val="clear" w:pos="1440"/>
          <w:tab w:val="num" w:pos="860"/>
        </w:tabs>
        <w:overflowPunct w:val="0"/>
        <w:autoSpaceDE w:val="0"/>
        <w:autoSpaceDN w:val="0"/>
        <w:adjustRightInd w:val="0"/>
        <w:ind w:left="860" w:hanging="144"/>
        <w:jc w:val="both"/>
      </w:pPr>
      <w:r>
        <w:t xml:space="preserve">vrstu roba/radova/usluga koje se nabavljaju </w:t>
      </w:r>
    </w:p>
    <w:p w:rsidR="0087631E" w:rsidRDefault="0087631E">
      <w:pPr>
        <w:widowControl w:val="0"/>
        <w:numPr>
          <w:ilvl w:val="1"/>
          <w:numId w:val="6"/>
        </w:numPr>
        <w:tabs>
          <w:tab w:val="clear" w:pos="1440"/>
          <w:tab w:val="num" w:pos="860"/>
        </w:tabs>
        <w:overflowPunct w:val="0"/>
        <w:autoSpaceDE w:val="0"/>
        <w:autoSpaceDN w:val="0"/>
        <w:adjustRightInd w:val="0"/>
        <w:ind w:left="860" w:hanging="144"/>
        <w:jc w:val="both"/>
      </w:pPr>
      <w:r>
        <w:t xml:space="preserve">jedinicu mjere, količinu, jediničnu cijenu te ukupnu cijenu </w:t>
      </w:r>
    </w:p>
    <w:p w:rsidR="0087631E" w:rsidRDefault="0087631E">
      <w:pPr>
        <w:widowControl w:val="0"/>
        <w:numPr>
          <w:ilvl w:val="0"/>
          <w:numId w:val="6"/>
        </w:numPr>
        <w:tabs>
          <w:tab w:val="clear" w:pos="720"/>
          <w:tab w:val="num" w:pos="420"/>
        </w:tabs>
        <w:overflowPunct w:val="0"/>
        <w:autoSpaceDE w:val="0"/>
        <w:autoSpaceDN w:val="0"/>
        <w:adjustRightInd w:val="0"/>
        <w:ind w:left="420" w:hanging="364"/>
        <w:jc w:val="both"/>
      </w:pPr>
      <w:r>
        <w:t xml:space="preserve">Narudžbenicu potpisuje odgovorna osoba –ravnatelj. </w:t>
      </w:r>
    </w:p>
    <w:p w:rsidR="0087631E" w:rsidRDefault="0087631E">
      <w:pPr>
        <w:widowControl w:val="0"/>
        <w:autoSpaceDE w:val="0"/>
        <w:autoSpaceDN w:val="0"/>
        <w:adjustRightInd w:val="0"/>
        <w:spacing w:line="58" w:lineRule="exact"/>
      </w:pPr>
    </w:p>
    <w:p w:rsidR="0087631E" w:rsidRDefault="0087631E">
      <w:pPr>
        <w:widowControl w:val="0"/>
        <w:numPr>
          <w:ilvl w:val="0"/>
          <w:numId w:val="6"/>
        </w:numPr>
        <w:tabs>
          <w:tab w:val="clear" w:pos="720"/>
          <w:tab w:val="num" w:pos="420"/>
        </w:tabs>
        <w:overflowPunct w:val="0"/>
        <w:autoSpaceDE w:val="0"/>
        <w:autoSpaceDN w:val="0"/>
        <w:adjustRightInd w:val="0"/>
        <w:spacing w:line="223" w:lineRule="auto"/>
        <w:ind w:left="420" w:right="20" w:hanging="364"/>
        <w:jc w:val="both"/>
      </w:pPr>
      <w:r>
        <w:t xml:space="preserve">Ugovor obavezno sadrži podatke o ugovornim stranama koje sklapaju ugovor, mjestu sklapanja ugovora, predmetu ugovora, cijeni i ostalim bitnim sastojcima ugovora sukladno Zakonu o obveznim odnosima. </w:t>
      </w:r>
    </w:p>
    <w:p w:rsidR="0087631E" w:rsidRDefault="0087631E">
      <w:pPr>
        <w:widowControl w:val="0"/>
        <w:numPr>
          <w:ilvl w:val="0"/>
          <w:numId w:val="6"/>
        </w:numPr>
        <w:tabs>
          <w:tab w:val="clear" w:pos="720"/>
          <w:tab w:val="num" w:pos="420"/>
        </w:tabs>
        <w:overflowPunct w:val="0"/>
        <w:autoSpaceDE w:val="0"/>
        <w:autoSpaceDN w:val="0"/>
        <w:adjustRightInd w:val="0"/>
        <w:ind w:left="420" w:hanging="364"/>
        <w:jc w:val="both"/>
      </w:pPr>
      <w:r>
        <w:t xml:space="preserve">Ugovor potpisuje odgovorna osoba –ravnatelj. </w:t>
      </w:r>
    </w:p>
    <w:p w:rsidR="0087631E" w:rsidRDefault="0087631E">
      <w:pPr>
        <w:widowControl w:val="0"/>
        <w:autoSpaceDE w:val="0"/>
        <w:autoSpaceDN w:val="0"/>
        <w:adjustRightInd w:val="0"/>
        <w:spacing w:line="281" w:lineRule="exact"/>
      </w:pPr>
    </w:p>
    <w:p w:rsidR="0087631E" w:rsidRDefault="0087631E">
      <w:pPr>
        <w:widowControl w:val="0"/>
        <w:autoSpaceDE w:val="0"/>
        <w:autoSpaceDN w:val="0"/>
        <w:adjustRightInd w:val="0"/>
        <w:ind w:left="60"/>
      </w:pPr>
      <w:r>
        <w:rPr>
          <w:b/>
          <w:bCs/>
        </w:rPr>
        <w:t>NABAVA  ROBA,  USLUGA  I  RADOVA  PROCIJENJENE  VRIJEDNOSTI</w:t>
      </w:r>
    </w:p>
    <w:p w:rsidR="0087631E" w:rsidRDefault="0087631E">
      <w:pPr>
        <w:widowControl w:val="0"/>
        <w:autoSpaceDE w:val="0"/>
        <w:autoSpaceDN w:val="0"/>
        <w:adjustRightInd w:val="0"/>
        <w:spacing w:line="62" w:lineRule="exact"/>
      </w:pPr>
    </w:p>
    <w:p w:rsidR="0087631E" w:rsidRDefault="0087631E">
      <w:pPr>
        <w:widowControl w:val="0"/>
        <w:overflowPunct w:val="0"/>
        <w:autoSpaceDE w:val="0"/>
        <w:autoSpaceDN w:val="0"/>
        <w:adjustRightInd w:val="0"/>
        <w:spacing w:line="212" w:lineRule="auto"/>
        <w:ind w:left="60"/>
      </w:pPr>
      <w:r>
        <w:rPr>
          <w:b/>
          <w:bCs/>
        </w:rPr>
        <w:t>JEDAKE ILI VEĆE OD 20.000,00 KUNA BEZ PDV –a, A MANJE OD 70.000,00 KUNA BEZ PDV –a</w:t>
      </w:r>
    </w:p>
    <w:p w:rsidR="0087631E" w:rsidRDefault="0087631E">
      <w:pPr>
        <w:widowControl w:val="0"/>
        <w:autoSpaceDE w:val="0"/>
        <w:autoSpaceDN w:val="0"/>
        <w:adjustRightInd w:val="0"/>
        <w:spacing w:line="273" w:lineRule="exact"/>
      </w:pPr>
    </w:p>
    <w:p w:rsidR="0087631E" w:rsidRDefault="0087631E">
      <w:pPr>
        <w:widowControl w:val="0"/>
        <w:autoSpaceDE w:val="0"/>
        <w:autoSpaceDN w:val="0"/>
        <w:adjustRightInd w:val="0"/>
        <w:ind w:left="3420"/>
      </w:pPr>
      <w:r>
        <w:t>Članak 8.</w:t>
      </w:r>
    </w:p>
    <w:p w:rsidR="0087631E" w:rsidRDefault="0087631E">
      <w:pPr>
        <w:widowControl w:val="0"/>
        <w:autoSpaceDE w:val="0"/>
        <w:autoSpaceDN w:val="0"/>
        <w:adjustRightInd w:val="0"/>
        <w:spacing w:line="58" w:lineRule="exact"/>
      </w:pPr>
    </w:p>
    <w:p w:rsidR="0087631E" w:rsidRDefault="0087631E">
      <w:pPr>
        <w:widowControl w:val="0"/>
        <w:numPr>
          <w:ilvl w:val="0"/>
          <w:numId w:val="7"/>
        </w:numPr>
        <w:tabs>
          <w:tab w:val="clear" w:pos="720"/>
          <w:tab w:val="num" w:pos="420"/>
        </w:tabs>
        <w:overflowPunct w:val="0"/>
        <w:autoSpaceDE w:val="0"/>
        <w:autoSpaceDN w:val="0"/>
        <w:adjustRightInd w:val="0"/>
        <w:spacing w:line="232" w:lineRule="auto"/>
        <w:ind w:left="420" w:right="20" w:hanging="364"/>
        <w:jc w:val="both"/>
      </w:pPr>
      <w:r>
        <w:t xml:space="preserve">Nabava roba, usluga i radova </w:t>
      </w:r>
      <w:proofErr w:type="spellStart"/>
      <w:r>
        <w:t>procijenje</w:t>
      </w:r>
      <w:proofErr w:type="spellEnd"/>
      <w:r>
        <w:t xml:space="preserve"> vrijednosti jednake ili veće od 20.000,00 kuna bez PDV –a, a manje od 70.000,00 kuna bez PDV –a, provodi se na način da se zatraže najmanje tri (3) ponude (poštom, e –</w:t>
      </w:r>
      <w:proofErr w:type="spellStart"/>
      <w:r>
        <w:t>mailom</w:t>
      </w:r>
      <w:proofErr w:type="spellEnd"/>
      <w:r>
        <w:t xml:space="preserve">, faksom ili objavom na internetskim stranicama Srednje škole Hvar). Nakon uspoređivanja pristiglih ponuda, odabire se ona ponuda koja najbolje ispunjava svrhu nabave i ima najnižu cijenu. Za odabir ponude dovoljna je jedna (1) pristigla ponuda koja udovoljava svim traženim uvjetima od strane Naručitelja. </w:t>
      </w:r>
    </w:p>
    <w:p w:rsidR="0087631E" w:rsidRDefault="0087631E">
      <w:pPr>
        <w:widowControl w:val="0"/>
        <w:autoSpaceDE w:val="0"/>
        <w:autoSpaceDN w:val="0"/>
        <w:adjustRightInd w:val="0"/>
        <w:spacing w:line="65" w:lineRule="exact"/>
      </w:pPr>
    </w:p>
    <w:p w:rsidR="0087631E" w:rsidRDefault="0087631E">
      <w:pPr>
        <w:widowControl w:val="0"/>
        <w:numPr>
          <w:ilvl w:val="0"/>
          <w:numId w:val="7"/>
        </w:numPr>
        <w:tabs>
          <w:tab w:val="clear" w:pos="720"/>
          <w:tab w:val="num" w:pos="420"/>
        </w:tabs>
        <w:overflowPunct w:val="0"/>
        <w:autoSpaceDE w:val="0"/>
        <w:autoSpaceDN w:val="0"/>
        <w:adjustRightInd w:val="0"/>
        <w:spacing w:line="227" w:lineRule="auto"/>
        <w:ind w:left="420" w:right="20" w:hanging="364"/>
        <w:jc w:val="both"/>
      </w:pPr>
      <w:r>
        <w:t xml:space="preserve">Na temelju najpovoljnije ponude sastavlja se ugovor ili ispisuje narudžbenica sukladno odredbama Zakona o proračunu, Zakona o obveznim odnosima i ostalim propisima. Ugovor/narudžbenicu potpisuje ravnatelj. Narudžbenica odnosno ugovor obavezno sadrže podatke iz članka 7. ove Odluke. </w:t>
      </w:r>
    </w:p>
    <w:p w:rsidR="0087631E" w:rsidRDefault="0087631E">
      <w:pPr>
        <w:widowControl w:val="0"/>
        <w:autoSpaceDE w:val="0"/>
        <w:autoSpaceDN w:val="0"/>
        <w:adjustRightInd w:val="0"/>
        <w:spacing w:line="59" w:lineRule="exact"/>
      </w:pPr>
    </w:p>
    <w:p w:rsidR="0087631E" w:rsidRDefault="0087631E">
      <w:pPr>
        <w:widowControl w:val="0"/>
        <w:numPr>
          <w:ilvl w:val="0"/>
          <w:numId w:val="7"/>
        </w:numPr>
        <w:tabs>
          <w:tab w:val="clear" w:pos="720"/>
          <w:tab w:val="num" w:pos="420"/>
        </w:tabs>
        <w:overflowPunct w:val="0"/>
        <w:autoSpaceDE w:val="0"/>
        <w:autoSpaceDN w:val="0"/>
        <w:adjustRightInd w:val="0"/>
        <w:spacing w:line="223" w:lineRule="auto"/>
        <w:ind w:left="420" w:hanging="364"/>
        <w:jc w:val="both"/>
      </w:pPr>
      <w:r>
        <w:t xml:space="preserve">Iznimno, ovisno o prirodi predmeta nabave Naručitelj može zatražiti jednu (1) ponudu, kada zbog tehničkih razloga ili razloga povezanih sa zaštitom isključivih prava ugovor može izvršiti samo određeni gospodarski subjekt. </w:t>
      </w:r>
    </w:p>
    <w:p w:rsidR="0087631E" w:rsidRDefault="0087631E">
      <w:pPr>
        <w:widowControl w:val="0"/>
        <w:autoSpaceDE w:val="0"/>
        <w:autoSpaceDN w:val="0"/>
        <w:adjustRightInd w:val="0"/>
        <w:sectPr w:rsidR="0087631E">
          <w:pgSz w:w="11900" w:h="16838"/>
          <w:pgMar w:top="1411" w:right="1400" w:bottom="439" w:left="2080" w:header="720" w:footer="720" w:gutter="0"/>
          <w:cols w:space="720" w:equalWidth="0">
            <w:col w:w="8420"/>
          </w:cols>
          <w:noEndnote/>
        </w:sectPr>
      </w:pPr>
    </w:p>
    <w:p w:rsidR="0087631E" w:rsidRDefault="0087631E">
      <w:pPr>
        <w:widowControl w:val="0"/>
        <w:autoSpaceDE w:val="0"/>
        <w:autoSpaceDN w:val="0"/>
        <w:adjustRightInd w:val="0"/>
        <w:spacing w:line="200" w:lineRule="exact"/>
      </w:pPr>
    </w:p>
    <w:p w:rsidR="0087631E" w:rsidRDefault="0087631E">
      <w:pPr>
        <w:widowControl w:val="0"/>
        <w:autoSpaceDE w:val="0"/>
        <w:autoSpaceDN w:val="0"/>
        <w:adjustRightInd w:val="0"/>
        <w:spacing w:line="200" w:lineRule="exact"/>
      </w:pPr>
    </w:p>
    <w:p w:rsidR="0087631E" w:rsidRDefault="0087631E">
      <w:pPr>
        <w:widowControl w:val="0"/>
        <w:autoSpaceDE w:val="0"/>
        <w:autoSpaceDN w:val="0"/>
        <w:adjustRightInd w:val="0"/>
        <w:spacing w:line="200" w:lineRule="exact"/>
      </w:pPr>
    </w:p>
    <w:p w:rsidR="0087631E" w:rsidRDefault="0087631E">
      <w:pPr>
        <w:widowControl w:val="0"/>
        <w:autoSpaceDE w:val="0"/>
        <w:autoSpaceDN w:val="0"/>
        <w:adjustRightInd w:val="0"/>
        <w:spacing w:line="315" w:lineRule="exact"/>
      </w:pPr>
    </w:p>
    <w:p w:rsidR="0087631E" w:rsidRDefault="0087631E">
      <w:pPr>
        <w:widowControl w:val="0"/>
        <w:autoSpaceDE w:val="0"/>
        <w:autoSpaceDN w:val="0"/>
        <w:adjustRightInd w:val="0"/>
      </w:pPr>
      <w:r>
        <w:t>2</w:t>
      </w:r>
    </w:p>
    <w:p w:rsidR="0087631E" w:rsidRDefault="0087631E">
      <w:pPr>
        <w:widowControl w:val="0"/>
        <w:autoSpaceDE w:val="0"/>
        <w:autoSpaceDN w:val="0"/>
        <w:adjustRightInd w:val="0"/>
        <w:sectPr w:rsidR="0087631E">
          <w:type w:val="continuous"/>
          <w:pgSz w:w="11900" w:h="16838"/>
          <w:pgMar w:top="1411" w:right="5880" w:bottom="439" w:left="5900" w:header="720" w:footer="720" w:gutter="0"/>
          <w:cols w:space="720" w:equalWidth="0">
            <w:col w:w="120"/>
          </w:cols>
          <w:noEndnote/>
        </w:sectPr>
      </w:pPr>
    </w:p>
    <w:p w:rsidR="0087631E" w:rsidRDefault="0087631E">
      <w:pPr>
        <w:widowControl w:val="0"/>
        <w:autoSpaceDE w:val="0"/>
        <w:autoSpaceDN w:val="0"/>
        <w:adjustRightInd w:val="0"/>
        <w:spacing w:line="33" w:lineRule="exact"/>
      </w:pPr>
      <w:bookmarkStart w:id="2" w:name="page3"/>
      <w:bookmarkEnd w:id="2"/>
    </w:p>
    <w:p w:rsidR="0087631E" w:rsidRDefault="0087631E">
      <w:pPr>
        <w:widowControl w:val="0"/>
        <w:overflowPunct w:val="0"/>
        <w:autoSpaceDE w:val="0"/>
        <w:autoSpaceDN w:val="0"/>
        <w:adjustRightInd w:val="0"/>
        <w:spacing w:line="226" w:lineRule="auto"/>
        <w:ind w:left="364" w:right="20"/>
        <w:jc w:val="both"/>
      </w:pPr>
      <w:r>
        <w:rPr>
          <w:b/>
          <w:bCs/>
        </w:rPr>
        <w:t>NABAVA ROBA, USLUGA I RADOVA PROCIJENJE VRIJEDNOSTI JEDAKE ILI VEĆE OD 70.000,00 KUNA BEZ PDV –a, A MANJE OD 200.000,00 KUNA BEZ PDV –a ZA ROBU I USLUGE, ODNOSNO 500.000,00 KUNA BEZ PDV –a ZA RADOVE</w:t>
      </w:r>
    </w:p>
    <w:p w:rsidR="0087631E" w:rsidRDefault="0087631E">
      <w:pPr>
        <w:widowControl w:val="0"/>
        <w:autoSpaceDE w:val="0"/>
        <w:autoSpaceDN w:val="0"/>
        <w:adjustRightInd w:val="0"/>
        <w:spacing w:line="273" w:lineRule="exact"/>
      </w:pPr>
    </w:p>
    <w:p w:rsidR="0087631E" w:rsidRDefault="0087631E">
      <w:pPr>
        <w:widowControl w:val="0"/>
        <w:autoSpaceDE w:val="0"/>
        <w:autoSpaceDN w:val="0"/>
        <w:adjustRightInd w:val="0"/>
        <w:ind w:left="3364"/>
      </w:pPr>
      <w:r>
        <w:t>Članak 9.</w:t>
      </w:r>
    </w:p>
    <w:p w:rsidR="0087631E" w:rsidRDefault="0087631E">
      <w:pPr>
        <w:widowControl w:val="0"/>
        <w:autoSpaceDE w:val="0"/>
        <w:autoSpaceDN w:val="0"/>
        <w:adjustRightInd w:val="0"/>
        <w:spacing w:line="58" w:lineRule="exact"/>
      </w:pPr>
    </w:p>
    <w:p w:rsidR="0087631E" w:rsidRDefault="0087631E">
      <w:pPr>
        <w:widowControl w:val="0"/>
        <w:numPr>
          <w:ilvl w:val="0"/>
          <w:numId w:val="8"/>
        </w:numPr>
        <w:tabs>
          <w:tab w:val="clear" w:pos="720"/>
          <w:tab w:val="num" w:pos="364"/>
        </w:tabs>
        <w:overflowPunct w:val="0"/>
        <w:autoSpaceDE w:val="0"/>
        <w:autoSpaceDN w:val="0"/>
        <w:adjustRightInd w:val="0"/>
        <w:spacing w:line="235" w:lineRule="auto"/>
        <w:ind w:left="364" w:hanging="364"/>
        <w:jc w:val="both"/>
      </w:pPr>
      <w:r>
        <w:t>Nabava roba i usluga procijenjene vrijednosti jednake ili veće od 70.000,00 kuna bez PDV –a, a manje od 200.000,00 kuna bez PDV –a, odnosno nabava radova procijenjene vrijednosti jednake ili veće od 70.000,00 kuna bez PDV –a, a manje od 500.000,00 kuna bez PDV –a provodi se pozivanjem ponuditelja na dostavu ponuda. Poziv za dostavu ponuda upućuje se na adrese najmanje pet (5) gospodarskih subjekata do kojih se došlo istraživanjem tržišta, a da su isti registrirani za obavljanje određene usluge, izvršenje radova ili isporuku robe. Poziv za dostavu ponuda upućuje se na dokaziv način (dostavnica, povratnica, izvješće o uspješnom slanju telefaksom, potvrda e –</w:t>
      </w:r>
      <w:proofErr w:type="spellStart"/>
      <w:r>
        <w:t>mailom</w:t>
      </w:r>
      <w:proofErr w:type="spellEnd"/>
      <w:r>
        <w:t>) i/ili se objavljuje na internetsk</w:t>
      </w:r>
      <w:r w:rsidR="0011108F">
        <w:t>im stranicama Srednje škole Hvar</w:t>
      </w:r>
      <w:r>
        <w:t xml:space="preserve">. </w:t>
      </w:r>
    </w:p>
    <w:p w:rsidR="0087631E" w:rsidRDefault="0087631E">
      <w:pPr>
        <w:widowControl w:val="0"/>
        <w:autoSpaceDE w:val="0"/>
        <w:autoSpaceDN w:val="0"/>
        <w:adjustRightInd w:val="0"/>
        <w:spacing w:line="58" w:lineRule="exact"/>
      </w:pPr>
    </w:p>
    <w:p w:rsidR="0087631E" w:rsidRDefault="0087631E">
      <w:pPr>
        <w:widowControl w:val="0"/>
        <w:numPr>
          <w:ilvl w:val="0"/>
          <w:numId w:val="8"/>
        </w:numPr>
        <w:tabs>
          <w:tab w:val="clear" w:pos="720"/>
          <w:tab w:val="num" w:pos="364"/>
        </w:tabs>
        <w:overflowPunct w:val="0"/>
        <w:autoSpaceDE w:val="0"/>
        <w:autoSpaceDN w:val="0"/>
        <w:adjustRightInd w:val="0"/>
        <w:spacing w:line="214" w:lineRule="auto"/>
        <w:ind w:left="364" w:right="20" w:hanging="364"/>
        <w:jc w:val="both"/>
      </w:pPr>
      <w:r>
        <w:t xml:space="preserve">U postupku pregleda i ocjene ponuda, ponude pristigle temeljem objave i ponude pristigle temeljem poziva upućenog na drugi način tretiraju se jednako. </w:t>
      </w:r>
    </w:p>
    <w:p w:rsidR="0087631E" w:rsidRDefault="0087631E">
      <w:pPr>
        <w:widowControl w:val="0"/>
        <w:autoSpaceDE w:val="0"/>
        <w:autoSpaceDN w:val="0"/>
        <w:adjustRightInd w:val="0"/>
        <w:spacing w:line="278" w:lineRule="exact"/>
      </w:pPr>
    </w:p>
    <w:p w:rsidR="0087631E" w:rsidRDefault="0087631E">
      <w:pPr>
        <w:widowControl w:val="0"/>
        <w:autoSpaceDE w:val="0"/>
        <w:autoSpaceDN w:val="0"/>
        <w:adjustRightInd w:val="0"/>
        <w:ind w:left="3304"/>
      </w:pPr>
      <w:r>
        <w:t>Članak 10.</w:t>
      </w:r>
    </w:p>
    <w:p w:rsidR="0087631E" w:rsidRDefault="0087631E">
      <w:pPr>
        <w:widowControl w:val="0"/>
        <w:autoSpaceDE w:val="0"/>
        <w:autoSpaceDN w:val="0"/>
        <w:adjustRightInd w:val="0"/>
        <w:spacing w:line="58" w:lineRule="exact"/>
      </w:pPr>
    </w:p>
    <w:p w:rsidR="0087631E" w:rsidRDefault="0087631E">
      <w:pPr>
        <w:widowControl w:val="0"/>
        <w:numPr>
          <w:ilvl w:val="0"/>
          <w:numId w:val="9"/>
        </w:numPr>
        <w:tabs>
          <w:tab w:val="clear" w:pos="720"/>
          <w:tab w:val="num" w:pos="364"/>
        </w:tabs>
        <w:overflowPunct w:val="0"/>
        <w:autoSpaceDE w:val="0"/>
        <w:autoSpaceDN w:val="0"/>
        <w:adjustRightInd w:val="0"/>
        <w:spacing w:line="214" w:lineRule="auto"/>
        <w:ind w:left="364" w:right="20" w:hanging="364"/>
        <w:jc w:val="both"/>
      </w:pPr>
      <w:r>
        <w:t xml:space="preserve">Administrativni postupak nabave roba, radova i usluga iz čl. 9. provodit će se u tajništvu škole. </w:t>
      </w:r>
    </w:p>
    <w:p w:rsidR="0087631E" w:rsidRDefault="0087631E">
      <w:pPr>
        <w:widowControl w:val="0"/>
        <w:autoSpaceDE w:val="0"/>
        <w:autoSpaceDN w:val="0"/>
        <w:adjustRightInd w:val="0"/>
        <w:spacing w:line="1" w:lineRule="exact"/>
      </w:pPr>
    </w:p>
    <w:p w:rsidR="0087631E" w:rsidRDefault="0087631E" w:rsidP="0087631E">
      <w:pPr>
        <w:widowControl w:val="0"/>
        <w:numPr>
          <w:ilvl w:val="0"/>
          <w:numId w:val="9"/>
        </w:numPr>
        <w:tabs>
          <w:tab w:val="clear" w:pos="720"/>
          <w:tab w:val="num" w:pos="364"/>
        </w:tabs>
        <w:overflowPunct w:val="0"/>
        <w:autoSpaceDE w:val="0"/>
        <w:autoSpaceDN w:val="0"/>
        <w:adjustRightInd w:val="0"/>
        <w:ind w:left="364" w:hanging="364"/>
        <w:jc w:val="both"/>
      </w:pPr>
      <w:r>
        <w:t xml:space="preserve">U svrhu provođenja nabave iz stavka 1. ovoga članka Školski odbor Srednje škole Hvar, na prijedlog ravnatelja, Odlukom imenuje Povjerenstvo za provođenje postupka nabave (dalje: Povjerenstvo) od najmanje tri (3) člana, od kojih jedan (1) mora imati važeći certifikat na području javne nabave. </w:t>
      </w:r>
    </w:p>
    <w:p w:rsidR="0087631E" w:rsidRDefault="0087631E">
      <w:pPr>
        <w:widowControl w:val="0"/>
        <w:numPr>
          <w:ilvl w:val="0"/>
          <w:numId w:val="9"/>
        </w:numPr>
        <w:tabs>
          <w:tab w:val="clear" w:pos="720"/>
          <w:tab w:val="num" w:pos="364"/>
        </w:tabs>
        <w:overflowPunct w:val="0"/>
        <w:autoSpaceDE w:val="0"/>
        <w:autoSpaceDN w:val="0"/>
        <w:adjustRightInd w:val="0"/>
        <w:ind w:left="364" w:hanging="364"/>
        <w:jc w:val="both"/>
      </w:pPr>
      <w:r>
        <w:t xml:space="preserve">Odluka najmanje sadrži: naziv predmeta nabave, redni broj predmeta nabave u </w:t>
      </w:r>
    </w:p>
    <w:p w:rsidR="0087631E" w:rsidRDefault="0087631E">
      <w:pPr>
        <w:widowControl w:val="0"/>
        <w:autoSpaceDE w:val="0"/>
        <w:autoSpaceDN w:val="0"/>
        <w:adjustRightInd w:val="0"/>
        <w:spacing w:line="58" w:lineRule="exact"/>
      </w:pPr>
    </w:p>
    <w:p w:rsidR="0087631E" w:rsidRDefault="0087631E">
      <w:pPr>
        <w:widowControl w:val="0"/>
        <w:overflowPunct w:val="0"/>
        <w:autoSpaceDE w:val="0"/>
        <w:autoSpaceDN w:val="0"/>
        <w:adjustRightInd w:val="0"/>
        <w:spacing w:line="214" w:lineRule="auto"/>
        <w:ind w:left="364" w:right="20"/>
        <w:jc w:val="both"/>
      </w:pPr>
      <w:r>
        <w:t xml:space="preserve">Planu nabave (ako je poznat), procijenjenu vrijednost nabave, izvor planiranih sredstava te podatke o Povjerenstvu. </w:t>
      </w:r>
    </w:p>
    <w:p w:rsidR="0087631E" w:rsidRDefault="0087631E">
      <w:pPr>
        <w:widowControl w:val="0"/>
        <w:autoSpaceDE w:val="0"/>
        <w:autoSpaceDN w:val="0"/>
        <w:adjustRightInd w:val="0"/>
        <w:spacing w:line="1" w:lineRule="exact"/>
      </w:pPr>
    </w:p>
    <w:p w:rsidR="0087631E" w:rsidRDefault="0087631E">
      <w:pPr>
        <w:widowControl w:val="0"/>
        <w:numPr>
          <w:ilvl w:val="0"/>
          <w:numId w:val="9"/>
        </w:numPr>
        <w:tabs>
          <w:tab w:val="clear" w:pos="720"/>
          <w:tab w:val="num" w:pos="364"/>
        </w:tabs>
        <w:overflowPunct w:val="0"/>
        <w:autoSpaceDE w:val="0"/>
        <w:autoSpaceDN w:val="0"/>
        <w:adjustRightInd w:val="0"/>
        <w:ind w:left="364" w:hanging="364"/>
        <w:jc w:val="both"/>
      </w:pPr>
      <w:r>
        <w:t xml:space="preserve">Zadaci Povjerenstva: </w:t>
      </w:r>
    </w:p>
    <w:p w:rsidR="0087631E" w:rsidRDefault="0087631E">
      <w:pPr>
        <w:widowControl w:val="0"/>
        <w:numPr>
          <w:ilvl w:val="1"/>
          <w:numId w:val="9"/>
        </w:numPr>
        <w:tabs>
          <w:tab w:val="clear" w:pos="1440"/>
          <w:tab w:val="num" w:pos="724"/>
        </w:tabs>
        <w:overflowPunct w:val="0"/>
        <w:autoSpaceDE w:val="0"/>
        <w:autoSpaceDN w:val="0"/>
        <w:adjustRightInd w:val="0"/>
        <w:ind w:left="724" w:hanging="364"/>
        <w:jc w:val="both"/>
      </w:pPr>
      <w:r>
        <w:t xml:space="preserve">koordiniraju pripremu i provođenje postupka nabave </w:t>
      </w:r>
    </w:p>
    <w:p w:rsidR="0087631E" w:rsidRDefault="0087631E">
      <w:pPr>
        <w:widowControl w:val="0"/>
        <w:numPr>
          <w:ilvl w:val="1"/>
          <w:numId w:val="9"/>
        </w:numPr>
        <w:tabs>
          <w:tab w:val="clear" w:pos="1440"/>
          <w:tab w:val="num" w:pos="724"/>
        </w:tabs>
        <w:overflowPunct w:val="0"/>
        <w:autoSpaceDE w:val="0"/>
        <w:autoSpaceDN w:val="0"/>
        <w:adjustRightInd w:val="0"/>
        <w:ind w:left="724" w:hanging="364"/>
        <w:jc w:val="both"/>
      </w:pPr>
      <w:r>
        <w:t xml:space="preserve">otvaraju ponude </w:t>
      </w:r>
    </w:p>
    <w:p w:rsidR="0087631E" w:rsidRDefault="0087631E">
      <w:pPr>
        <w:widowControl w:val="0"/>
        <w:numPr>
          <w:ilvl w:val="1"/>
          <w:numId w:val="9"/>
        </w:numPr>
        <w:tabs>
          <w:tab w:val="clear" w:pos="1440"/>
          <w:tab w:val="num" w:pos="724"/>
        </w:tabs>
        <w:overflowPunct w:val="0"/>
        <w:autoSpaceDE w:val="0"/>
        <w:autoSpaceDN w:val="0"/>
        <w:adjustRightInd w:val="0"/>
        <w:ind w:left="724" w:hanging="364"/>
        <w:jc w:val="both"/>
      </w:pPr>
      <w:r>
        <w:t xml:space="preserve">sudjeluju u pregledu i ocjeni ponuda </w:t>
      </w:r>
    </w:p>
    <w:p w:rsidR="0087631E" w:rsidRDefault="0087631E">
      <w:pPr>
        <w:widowControl w:val="0"/>
        <w:autoSpaceDE w:val="0"/>
        <w:autoSpaceDN w:val="0"/>
        <w:adjustRightInd w:val="0"/>
        <w:spacing w:line="58" w:lineRule="exact"/>
      </w:pPr>
    </w:p>
    <w:p w:rsidR="0087631E" w:rsidRDefault="0087631E">
      <w:pPr>
        <w:widowControl w:val="0"/>
        <w:numPr>
          <w:ilvl w:val="0"/>
          <w:numId w:val="9"/>
        </w:numPr>
        <w:tabs>
          <w:tab w:val="clear" w:pos="720"/>
          <w:tab w:val="num" w:pos="364"/>
        </w:tabs>
        <w:overflowPunct w:val="0"/>
        <w:autoSpaceDE w:val="0"/>
        <w:autoSpaceDN w:val="0"/>
        <w:adjustRightInd w:val="0"/>
        <w:spacing w:line="233" w:lineRule="auto"/>
        <w:ind w:left="364" w:right="20" w:hanging="364"/>
        <w:jc w:val="both"/>
      </w:pPr>
      <w:r>
        <w:t xml:space="preserve">Poziv za dostavu ponuda iz članka 9. ove Odluke mora sadržavati najmanje: naziv javnog naručitelja, opis predmeta nabave i tehničke specifikacije, procijenjenu vrijednost nabave, kriterij za odabir ponude, uvjete u zahtjeve koje ponuditelji trebaju ispuniti (ako se traže), rok za dostavu ponuda i način dostavljanja ponuda, kontakt osobu, broj telefona i adresu elektroničke pošte. Naručitelj može u pozivu na dostavu ponuda odrediti razloge isključenja, uvjete sposobnosti ponuditelja te jamstva odgovarajućom primjenom članka 67. do članka 76. Zakona o javnoj nabavi. </w:t>
      </w:r>
    </w:p>
    <w:p w:rsidR="0087631E" w:rsidRDefault="0087631E">
      <w:pPr>
        <w:widowControl w:val="0"/>
        <w:autoSpaceDE w:val="0"/>
        <w:autoSpaceDN w:val="0"/>
        <w:adjustRightInd w:val="0"/>
        <w:spacing w:line="6" w:lineRule="exact"/>
      </w:pPr>
    </w:p>
    <w:p w:rsidR="0087631E" w:rsidRDefault="0087631E">
      <w:pPr>
        <w:widowControl w:val="0"/>
        <w:numPr>
          <w:ilvl w:val="0"/>
          <w:numId w:val="9"/>
        </w:numPr>
        <w:tabs>
          <w:tab w:val="clear" w:pos="720"/>
          <w:tab w:val="num" w:pos="364"/>
        </w:tabs>
        <w:overflowPunct w:val="0"/>
        <w:autoSpaceDE w:val="0"/>
        <w:autoSpaceDN w:val="0"/>
        <w:adjustRightInd w:val="0"/>
        <w:ind w:left="364" w:hanging="364"/>
        <w:jc w:val="both"/>
      </w:pPr>
      <w:r>
        <w:t xml:space="preserve">Rok za dostavu ponuda iznosi deset (10) dana od dana upućivanja poziva. </w:t>
      </w:r>
    </w:p>
    <w:p w:rsidR="0087631E" w:rsidRDefault="0087631E">
      <w:pPr>
        <w:widowControl w:val="0"/>
        <w:autoSpaceDE w:val="0"/>
        <w:autoSpaceDN w:val="0"/>
        <w:adjustRightInd w:val="0"/>
        <w:spacing w:line="58" w:lineRule="exact"/>
      </w:pPr>
    </w:p>
    <w:p w:rsidR="0087631E" w:rsidRDefault="0087631E">
      <w:pPr>
        <w:widowControl w:val="0"/>
        <w:numPr>
          <w:ilvl w:val="0"/>
          <w:numId w:val="9"/>
        </w:numPr>
        <w:tabs>
          <w:tab w:val="clear" w:pos="720"/>
          <w:tab w:val="num" w:pos="364"/>
        </w:tabs>
        <w:overflowPunct w:val="0"/>
        <w:autoSpaceDE w:val="0"/>
        <w:autoSpaceDN w:val="0"/>
        <w:adjustRightInd w:val="0"/>
        <w:spacing w:line="214" w:lineRule="auto"/>
        <w:ind w:left="364" w:right="20" w:hanging="364"/>
        <w:jc w:val="both"/>
      </w:pPr>
      <w:r>
        <w:t xml:space="preserve">Zaprimanje pravodobno dostavljenih ponuda vrši se upisivanjem u Upisnik o zaprimanju ponuda prema redoslijedu zaprimanja. </w:t>
      </w:r>
    </w:p>
    <w:p w:rsidR="0087631E" w:rsidRDefault="0087631E">
      <w:pPr>
        <w:widowControl w:val="0"/>
        <w:autoSpaceDE w:val="0"/>
        <w:autoSpaceDN w:val="0"/>
        <w:adjustRightInd w:val="0"/>
        <w:spacing w:line="59" w:lineRule="exact"/>
      </w:pPr>
    </w:p>
    <w:p w:rsidR="0087631E" w:rsidRDefault="0087631E">
      <w:pPr>
        <w:widowControl w:val="0"/>
        <w:numPr>
          <w:ilvl w:val="0"/>
          <w:numId w:val="9"/>
        </w:numPr>
        <w:tabs>
          <w:tab w:val="clear" w:pos="720"/>
          <w:tab w:val="num" w:pos="364"/>
        </w:tabs>
        <w:overflowPunct w:val="0"/>
        <w:autoSpaceDE w:val="0"/>
        <w:autoSpaceDN w:val="0"/>
        <w:adjustRightInd w:val="0"/>
        <w:spacing w:line="227" w:lineRule="auto"/>
        <w:ind w:left="364" w:right="20" w:hanging="364"/>
        <w:jc w:val="both"/>
      </w:pPr>
      <w:r>
        <w:t xml:space="preserve">Nakon isteka roka za dostavu ponuda vrši se otvaranje zaprimljenih ponuda koje nije javno. Nakon otvaranja ponuda sastavlja se zapisnik o otvaranju, pregledu i ocjeni ponuda kojim Povjerenstvo predlaže Školskom odboru odabir one ponude koja najbolje ispunjava svrhu nabave i ima najnižu cijenu. </w:t>
      </w:r>
    </w:p>
    <w:p w:rsidR="0087631E" w:rsidRDefault="0087631E">
      <w:pPr>
        <w:widowControl w:val="0"/>
        <w:autoSpaceDE w:val="0"/>
        <w:autoSpaceDN w:val="0"/>
        <w:adjustRightInd w:val="0"/>
        <w:spacing w:line="2" w:lineRule="exact"/>
      </w:pPr>
    </w:p>
    <w:p w:rsidR="0087631E" w:rsidRDefault="0087631E">
      <w:pPr>
        <w:widowControl w:val="0"/>
        <w:numPr>
          <w:ilvl w:val="0"/>
          <w:numId w:val="9"/>
        </w:numPr>
        <w:tabs>
          <w:tab w:val="clear" w:pos="720"/>
          <w:tab w:val="num" w:pos="364"/>
        </w:tabs>
        <w:overflowPunct w:val="0"/>
        <w:autoSpaceDE w:val="0"/>
        <w:autoSpaceDN w:val="0"/>
        <w:adjustRightInd w:val="0"/>
        <w:ind w:left="364" w:hanging="364"/>
        <w:jc w:val="both"/>
      </w:pPr>
      <w:r>
        <w:t xml:space="preserve">Temeljem zapisnika Školski odbor donosi Odluku o odabiru najpovoljnije ponude </w:t>
      </w:r>
    </w:p>
    <w:p w:rsidR="0087631E" w:rsidRDefault="0087631E">
      <w:pPr>
        <w:widowControl w:val="0"/>
        <w:autoSpaceDE w:val="0"/>
        <w:autoSpaceDN w:val="0"/>
        <w:adjustRightInd w:val="0"/>
        <w:ind w:left="364"/>
      </w:pPr>
      <w:r>
        <w:t>koja se dostavlja svim ponuditeljima koji su sudjelovali u predmetnoj nabavi.</w:t>
      </w: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jc w:val="both"/>
      </w:pPr>
      <w:r>
        <w:lastRenderedPageBreak/>
        <w:t>Odluka se može objaviti na internetskim stranicama Srednje škole Hvar, te ima učinak dostave Odluke.</w:t>
      </w:r>
    </w:p>
    <w:p w:rsidR="0011108F" w:rsidRDefault="0011108F" w:rsidP="0011108F">
      <w:pPr>
        <w:widowControl w:val="0"/>
        <w:autoSpaceDE w:val="0"/>
        <w:autoSpaceDN w:val="0"/>
        <w:adjustRightInd w:val="0"/>
        <w:jc w:val="both"/>
      </w:pPr>
    </w:p>
    <w:p w:rsidR="0011108F" w:rsidRDefault="0011108F" w:rsidP="0011108F">
      <w:pPr>
        <w:widowControl w:val="0"/>
        <w:autoSpaceDE w:val="0"/>
        <w:autoSpaceDN w:val="0"/>
        <w:adjustRightInd w:val="0"/>
        <w:jc w:val="both"/>
      </w:pPr>
      <w:r>
        <w:t xml:space="preserve"> Za odabir ponude dovoljna je jedna (1) pristigla ponuda koja udovoljava svim traženim uvjetima od strane Naručitelja.</w:t>
      </w:r>
    </w:p>
    <w:p w:rsidR="0011108F" w:rsidRDefault="0011108F" w:rsidP="0011108F">
      <w:pPr>
        <w:widowControl w:val="0"/>
        <w:autoSpaceDE w:val="0"/>
        <w:autoSpaceDN w:val="0"/>
        <w:adjustRightInd w:val="0"/>
        <w:jc w:val="both"/>
      </w:pPr>
    </w:p>
    <w:p w:rsidR="0011108F" w:rsidRDefault="0011108F" w:rsidP="0011108F">
      <w:pPr>
        <w:widowControl w:val="0"/>
        <w:autoSpaceDE w:val="0"/>
        <w:autoSpaceDN w:val="0"/>
        <w:adjustRightInd w:val="0"/>
        <w:jc w:val="both"/>
      </w:pPr>
      <w:r>
        <w:t>Iznimno, ovisno o prirodi predmeta nabave naručitelj može zatražiti jednu (1) ponudu, kada zbog tehničkih razloga ili razloga povezanih sa zaštitom isključivih prava ugovor može izvršiti samo određeni gospodarski subjekt.</w:t>
      </w:r>
    </w:p>
    <w:p w:rsidR="0011108F" w:rsidRDefault="0011108F">
      <w:pPr>
        <w:widowControl w:val="0"/>
        <w:autoSpaceDE w:val="0"/>
        <w:autoSpaceDN w:val="0"/>
        <w:adjustRightInd w:val="0"/>
      </w:pPr>
    </w:p>
    <w:p w:rsidR="0011108F" w:rsidRDefault="0011108F">
      <w:pPr>
        <w:widowControl w:val="0"/>
        <w:autoSpaceDE w:val="0"/>
        <w:autoSpaceDN w:val="0"/>
        <w:adjustRightInd w:val="0"/>
      </w:pPr>
    </w:p>
    <w:p w:rsidR="0011108F" w:rsidRDefault="0011108F">
      <w:pPr>
        <w:widowControl w:val="0"/>
        <w:autoSpaceDE w:val="0"/>
        <w:autoSpaceDN w:val="0"/>
        <w:adjustRightInd w:val="0"/>
      </w:pPr>
    </w:p>
    <w:p w:rsidR="0011108F" w:rsidRPr="0011108F" w:rsidRDefault="0011108F">
      <w:pPr>
        <w:widowControl w:val="0"/>
        <w:autoSpaceDE w:val="0"/>
        <w:autoSpaceDN w:val="0"/>
        <w:adjustRightInd w:val="0"/>
        <w:rPr>
          <w:b/>
          <w:bCs/>
        </w:rPr>
      </w:pPr>
      <w:r w:rsidRPr="0011108F">
        <w:rPr>
          <w:b/>
          <w:bCs/>
        </w:rPr>
        <w:t>PRIJELAZNE I ZAVRŠNE ODREDBE</w:t>
      </w:r>
    </w:p>
    <w:p w:rsidR="0011108F" w:rsidRDefault="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jc w:val="center"/>
      </w:pPr>
      <w:r>
        <w:t>Članak 11.</w:t>
      </w:r>
    </w:p>
    <w:p w:rsidR="0011108F" w:rsidRDefault="0011108F" w:rsidP="0011108F">
      <w:pPr>
        <w:widowControl w:val="0"/>
        <w:autoSpaceDE w:val="0"/>
        <w:autoSpaceDN w:val="0"/>
        <w:adjustRightInd w:val="0"/>
        <w:jc w:val="center"/>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r>
        <w:t>Ova Odluka stupa na snagu danom donošenja, i objavit će se na internetskim stranicama Srednje škole Hvar.</w:t>
      </w: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r>
        <w:t xml:space="preserve">Klasa : </w:t>
      </w:r>
      <w:r w:rsidR="006C4277">
        <w:t>400</w:t>
      </w:r>
      <w:r w:rsidR="000D4236">
        <w:t>-01/17-01/1</w:t>
      </w:r>
    </w:p>
    <w:p w:rsidR="0011108F" w:rsidRDefault="0011108F" w:rsidP="0011108F">
      <w:pPr>
        <w:widowControl w:val="0"/>
        <w:autoSpaceDE w:val="0"/>
        <w:autoSpaceDN w:val="0"/>
        <w:adjustRightInd w:val="0"/>
      </w:pPr>
      <w:proofErr w:type="spellStart"/>
      <w:r>
        <w:t>Urbroj</w:t>
      </w:r>
      <w:proofErr w:type="spellEnd"/>
      <w:r>
        <w:t xml:space="preserve">: </w:t>
      </w:r>
      <w:r w:rsidR="006C4277">
        <w:t>2128-30-17-01/02</w:t>
      </w:r>
      <w:bookmarkStart w:id="3" w:name="_GoBack"/>
      <w:bookmarkEnd w:id="3"/>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r>
        <w:tab/>
      </w:r>
      <w:r>
        <w:tab/>
      </w:r>
      <w:r>
        <w:tab/>
      </w:r>
      <w:r>
        <w:tab/>
      </w:r>
      <w:r>
        <w:tab/>
      </w:r>
      <w:r>
        <w:tab/>
      </w:r>
      <w:r>
        <w:tab/>
        <w:t>Predsjednik Školskog odbora</w:t>
      </w:r>
    </w:p>
    <w:p w:rsidR="0011108F" w:rsidRDefault="0011108F" w:rsidP="0011108F">
      <w:pPr>
        <w:widowControl w:val="0"/>
        <w:autoSpaceDE w:val="0"/>
        <w:autoSpaceDN w:val="0"/>
        <w:adjustRightInd w:val="0"/>
        <w:sectPr w:rsidR="0011108F">
          <w:pgSz w:w="11900" w:h="16838"/>
          <w:pgMar w:top="1417" w:right="1400" w:bottom="439" w:left="2136" w:header="720" w:footer="720" w:gutter="0"/>
          <w:cols w:space="720" w:equalWidth="0">
            <w:col w:w="8364"/>
          </w:cols>
          <w:noEndnote/>
        </w:sectPr>
      </w:pPr>
      <w:r>
        <w:tab/>
      </w:r>
      <w:r>
        <w:tab/>
      </w:r>
      <w:r>
        <w:tab/>
      </w:r>
      <w:r>
        <w:tab/>
      </w:r>
      <w:r>
        <w:tab/>
      </w:r>
      <w:r>
        <w:tab/>
      </w:r>
      <w:r>
        <w:tab/>
      </w:r>
      <w:proofErr w:type="spellStart"/>
      <w:r>
        <w:t>Tonči</w:t>
      </w:r>
      <w:proofErr w:type="spellEnd"/>
      <w:r>
        <w:t xml:space="preserve"> Visković, prof.</w:t>
      </w:r>
    </w:p>
    <w:p w:rsidR="0087631E" w:rsidRDefault="0087631E">
      <w:pPr>
        <w:widowControl w:val="0"/>
        <w:autoSpaceDE w:val="0"/>
        <w:autoSpaceDN w:val="0"/>
        <w:adjustRightInd w:val="0"/>
        <w:spacing w:line="200" w:lineRule="exact"/>
      </w:pPr>
    </w:p>
    <w:p w:rsidR="0087631E" w:rsidRDefault="0087631E">
      <w:pPr>
        <w:widowControl w:val="0"/>
        <w:autoSpaceDE w:val="0"/>
        <w:autoSpaceDN w:val="0"/>
        <w:adjustRightInd w:val="0"/>
        <w:sectPr w:rsidR="0087631E">
          <w:type w:val="continuous"/>
          <w:pgSz w:w="11900" w:h="16838"/>
          <w:pgMar w:top="1417" w:right="5880" w:bottom="439" w:left="5900" w:header="720" w:footer="720" w:gutter="0"/>
          <w:cols w:space="720" w:equalWidth="0">
            <w:col w:w="120"/>
          </w:cols>
          <w:noEndnote/>
        </w:sectPr>
      </w:pPr>
    </w:p>
    <w:p w:rsidR="00140CF8" w:rsidRPr="0011108F" w:rsidRDefault="00140CF8" w:rsidP="0087631E">
      <w:pPr>
        <w:spacing w:before="200" w:after="200" w:line="276" w:lineRule="auto"/>
        <w:rPr>
          <w:lang w:eastAsia="ja-JP"/>
        </w:rPr>
      </w:pPr>
      <w:bookmarkStart w:id="4" w:name="page4"/>
      <w:bookmarkEnd w:id="4"/>
    </w:p>
    <w:sectPr w:rsidR="00140CF8" w:rsidRPr="0011108F" w:rsidSect="00BF1173">
      <w:pgSz w:w="12240" w:h="15840"/>
      <w:pgMar w:top="1417" w:right="1440" w:bottom="14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00007E87"/>
    <w:lvl w:ilvl="0" w:tplc="0000390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8"/>
  </w:num>
  <w:num w:numId="3">
    <w:abstractNumId w:val="4"/>
  </w:num>
  <w:num w:numId="4">
    <w:abstractNumId w:val="7"/>
  </w:num>
  <w:num w:numId="5">
    <w:abstractNumId w:val="6"/>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2"/>
  </w:compat>
  <w:rsids>
    <w:rsidRoot w:val="00BE478E"/>
    <w:rsid w:val="000D4236"/>
    <w:rsid w:val="0011108F"/>
    <w:rsid w:val="00140CF8"/>
    <w:rsid w:val="00184437"/>
    <w:rsid w:val="00320C4E"/>
    <w:rsid w:val="003B4012"/>
    <w:rsid w:val="00402CF2"/>
    <w:rsid w:val="005866C6"/>
    <w:rsid w:val="005C4D47"/>
    <w:rsid w:val="0062294F"/>
    <w:rsid w:val="006C4277"/>
    <w:rsid w:val="007A2ECD"/>
    <w:rsid w:val="0087631E"/>
    <w:rsid w:val="008839C2"/>
    <w:rsid w:val="009D2D55"/>
    <w:rsid w:val="00A52258"/>
    <w:rsid w:val="00B62900"/>
    <w:rsid w:val="00BD6D61"/>
    <w:rsid w:val="00BE478E"/>
    <w:rsid w:val="00BF1173"/>
    <w:rsid w:val="00D55C98"/>
    <w:rsid w:val="00DD2499"/>
    <w:rsid w:val="00DD581B"/>
    <w:rsid w:val="00FF7A0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C6"/>
    <w:pPr>
      <w:spacing w:after="0" w:line="240" w:lineRule="auto"/>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Tajnica</cp:lastModifiedBy>
  <cp:revision>4</cp:revision>
  <cp:lastPrinted>2015-12-23T09:26:00Z</cp:lastPrinted>
  <dcterms:created xsi:type="dcterms:W3CDTF">2017-02-16T16:27:00Z</dcterms:created>
  <dcterms:modified xsi:type="dcterms:W3CDTF">2017-02-22T13:39:00Z</dcterms:modified>
</cp:coreProperties>
</file>