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SPLITSKO-DALMATINSKA ŽUPANIJA</w:t>
      </w: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SREDNJA ŠKOLA HVAR</w:t>
      </w: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KLASA : 003-06/16-06/02</w:t>
      </w: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URBROJ : 2128-30-16-06/</w:t>
      </w:r>
      <w:r w:rsidR="00D37B44">
        <w:rPr>
          <w:rFonts w:ascii="Times New Roman" w:eastAsiaTheme="minorEastAsia" w:hAnsi="Times New Roman" w:cs="Times New Roman"/>
          <w:lang w:eastAsia="hr-HR"/>
        </w:rPr>
        <w:t>3</w:t>
      </w:r>
    </w:p>
    <w:p w:rsid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Hvar</w:t>
      </w:r>
      <w:r w:rsidR="00D37B44">
        <w:rPr>
          <w:rFonts w:ascii="Times New Roman" w:eastAsiaTheme="minorEastAsia" w:hAnsi="Times New Roman" w:cs="Times New Roman"/>
          <w:lang w:eastAsia="hr-HR"/>
        </w:rPr>
        <w:t xml:space="preserve"> , 6.prosinca </w:t>
      </w:r>
      <w:r>
        <w:rPr>
          <w:rFonts w:ascii="Times New Roman" w:eastAsiaTheme="minorEastAsia" w:hAnsi="Times New Roman" w:cs="Times New Roman"/>
          <w:lang w:eastAsia="hr-HR"/>
        </w:rPr>
        <w:t xml:space="preserve"> </w:t>
      </w:r>
      <w:r w:rsidRPr="00155C70">
        <w:rPr>
          <w:rFonts w:ascii="Times New Roman" w:eastAsiaTheme="minorEastAsia" w:hAnsi="Times New Roman" w:cs="Times New Roman"/>
          <w:lang w:eastAsia="hr-HR"/>
        </w:rPr>
        <w:t>2016.</w:t>
      </w:r>
    </w:p>
    <w:p w:rsidR="00D37B44" w:rsidRPr="00155C70" w:rsidRDefault="00D37B44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Školski odbor Srednje škole Hvar, na temelju članka 114., članka 107. Zakona o odgoju i obrazovanju u osnovnoj i srednjoj školi („</w:t>
      </w:r>
      <w:proofErr w:type="spellStart"/>
      <w:r w:rsidRPr="00155C70">
        <w:rPr>
          <w:rFonts w:ascii="Times New Roman" w:eastAsiaTheme="minorEastAsia" w:hAnsi="Times New Roman" w:cs="Times New Roman"/>
          <w:lang w:eastAsia="hr-HR"/>
        </w:rPr>
        <w:t>N.N</w:t>
      </w:r>
      <w:proofErr w:type="spellEnd"/>
      <w:r w:rsidRPr="00155C70">
        <w:rPr>
          <w:rFonts w:ascii="Times New Roman" w:eastAsiaTheme="minorEastAsia" w:hAnsi="Times New Roman" w:cs="Times New Roman"/>
          <w:lang w:eastAsia="hr-HR"/>
        </w:rPr>
        <w:t xml:space="preserve">.“ br. 87/08, 86/09., 92/10, 105/10.,90/11., 16/12., 86/12., 94/13., i 152/14.)  i zahtjeva ravnatelja  </w:t>
      </w:r>
      <w:r w:rsidR="00D37B44">
        <w:rPr>
          <w:rFonts w:ascii="Times New Roman" w:eastAsiaTheme="minorEastAsia" w:hAnsi="Times New Roman" w:cs="Times New Roman"/>
          <w:lang w:eastAsia="hr-HR"/>
        </w:rPr>
        <w:t xml:space="preserve">natpolovičnom većinom glasova </w:t>
      </w:r>
      <w:r w:rsidRPr="00155C70">
        <w:rPr>
          <w:rFonts w:ascii="Times New Roman" w:eastAsiaTheme="minorEastAsia" w:hAnsi="Times New Roman" w:cs="Times New Roman"/>
          <w:lang w:eastAsia="hr-HR"/>
        </w:rPr>
        <w:t>donio</w:t>
      </w:r>
      <w:r w:rsidR="00D37B44">
        <w:rPr>
          <w:rFonts w:ascii="Times New Roman" w:eastAsiaTheme="minorEastAsia" w:hAnsi="Times New Roman" w:cs="Times New Roman"/>
          <w:lang w:eastAsia="hr-HR"/>
        </w:rPr>
        <w:t xml:space="preserve"> je</w:t>
      </w:r>
    </w:p>
    <w:p w:rsidR="006D0A51" w:rsidRPr="00D37B44" w:rsidRDefault="00155C70" w:rsidP="00155C70">
      <w:pPr>
        <w:spacing w:line="240" w:lineRule="auto"/>
        <w:rPr>
          <w:rFonts w:eastAsiaTheme="minorEastAsia" w:cs="Times New Roman"/>
          <w:b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</w:t>
      </w:r>
      <w:bookmarkStart w:id="0" w:name="_GoBack"/>
      <w:r w:rsidRPr="00D37B44">
        <w:rPr>
          <w:rFonts w:eastAsiaTheme="minorEastAsia" w:cs="Times New Roman"/>
          <w:b/>
          <w:lang w:eastAsia="hr-HR"/>
        </w:rPr>
        <w:t xml:space="preserve">Prethodnu suglasnost </w:t>
      </w:r>
    </w:p>
    <w:bookmarkEnd w:id="0"/>
    <w:p w:rsidR="00D37B44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za zasnivanje radnog odnosa s LENOM SPAJIĆ ,hotelijer na radnom mjestu spremačice u Hvaru, na određeno vrijeme temeljem zamjene Dragice </w:t>
      </w:r>
      <w:proofErr w:type="spellStart"/>
      <w:r>
        <w:rPr>
          <w:rFonts w:eastAsiaTheme="minorEastAsia" w:cs="Times New Roman"/>
          <w:lang w:eastAsia="hr-HR"/>
        </w:rPr>
        <w:t>Ivušić</w:t>
      </w:r>
      <w:proofErr w:type="spellEnd"/>
      <w:r>
        <w:rPr>
          <w:rFonts w:eastAsiaTheme="minorEastAsia" w:cs="Times New Roman"/>
          <w:lang w:eastAsia="hr-HR"/>
        </w:rPr>
        <w:t xml:space="preserve"> koja je na bolovanju, a najduže do 60 dana .</w:t>
      </w:r>
    </w:p>
    <w:p w:rsidR="00D37B44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</w:p>
    <w:p w:rsidR="00D37B44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Obrazloženje</w:t>
      </w:r>
    </w:p>
    <w:p w:rsidR="00D37B44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Radnica Lena Spajić zasnovala je radni odnos temeljem Odluke ravnatelja do 15 dana, a zbog zamjene Dragice </w:t>
      </w:r>
      <w:proofErr w:type="spellStart"/>
      <w:r>
        <w:rPr>
          <w:rFonts w:eastAsiaTheme="minorEastAsia" w:cs="Times New Roman"/>
          <w:lang w:eastAsia="hr-HR"/>
        </w:rPr>
        <w:t>Ivušić</w:t>
      </w:r>
      <w:proofErr w:type="spellEnd"/>
      <w:r>
        <w:rPr>
          <w:rFonts w:eastAsiaTheme="minorEastAsia" w:cs="Times New Roman"/>
          <w:lang w:eastAsia="hr-HR"/>
        </w:rPr>
        <w:t xml:space="preserve"> na bolovanju i očekivanog trajanja bolovanja. Kako je radnici bolovanje produženo, odmah po saznanju, Školski odbor je nakon odluke ravnatelja, a na zahtjev ravnatelja, dao prethodnu suglasnost za zasnivanje radnog odnosa na određeno vrijeme, kako je naprijed rečeno.</w:t>
      </w:r>
    </w:p>
    <w:p w:rsidR="00D37B44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</w:p>
    <w:p w:rsidR="00D37B44" w:rsidRPr="00155C70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</w:t>
      </w:r>
    </w:p>
    <w:p w:rsidR="00716020" w:rsidRDefault="00716020" w:rsidP="00716020">
      <w:p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                                Predsjednik Školskog odbora</w:t>
      </w:r>
    </w:p>
    <w:p w:rsidR="00716020" w:rsidRPr="00716020" w:rsidRDefault="00716020" w:rsidP="00716020">
      <w:p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                               </w:t>
      </w:r>
      <w:proofErr w:type="spellStart"/>
      <w:r>
        <w:rPr>
          <w:rFonts w:eastAsiaTheme="minorEastAsia" w:cs="Times New Roman"/>
          <w:lang w:eastAsia="hr-HR"/>
        </w:rPr>
        <w:t>Tonči</w:t>
      </w:r>
      <w:proofErr w:type="spellEnd"/>
      <w:r>
        <w:rPr>
          <w:rFonts w:eastAsiaTheme="minorEastAsia" w:cs="Times New Roman"/>
          <w:lang w:eastAsia="hr-HR"/>
        </w:rPr>
        <w:t xml:space="preserve"> Visković,prof.</w:t>
      </w:r>
    </w:p>
    <w:p w:rsidR="006D0A51" w:rsidRDefault="006D0A51" w:rsidP="006D0A51">
      <w:pPr>
        <w:rPr>
          <w:rFonts w:eastAsiaTheme="minorEastAsia" w:cs="Times New Roman"/>
          <w:b/>
          <w:lang w:eastAsia="hr-HR"/>
        </w:rPr>
      </w:pPr>
    </w:p>
    <w:p w:rsidR="006D0A51" w:rsidRDefault="006D0A51"/>
    <w:sectPr w:rsidR="006D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6FD"/>
    <w:multiLevelType w:val="hybridMultilevel"/>
    <w:tmpl w:val="1E42104C"/>
    <w:lvl w:ilvl="0" w:tplc="AB766CE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0D60"/>
    <w:multiLevelType w:val="hybridMultilevel"/>
    <w:tmpl w:val="5554F5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81D60"/>
    <w:multiLevelType w:val="hybridMultilevel"/>
    <w:tmpl w:val="E9C842AC"/>
    <w:lvl w:ilvl="0" w:tplc="6BF64D0A">
      <w:start w:val="6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5CD9"/>
    <w:multiLevelType w:val="hybridMultilevel"/>
    <w:tmpl w:val="A776CACE"/>
    <w:lvl w:ilvl="0" w:tplc="ABC41396">
      <w:start w:val="6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0356F"/>
    <w:multiLevelType w:val="hybridMultilevel"/>
    <w:tmpl w:val="551EBD6C"/>
    <w:lvl w:ilvl="0" w:tplc="C6BCD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51"/>
    <w:rsid w:val="00155C70"/>
    <w:rsid w:val="006D0A51"/>
    <w:rsid w:val="00716020"/>
    <w:rsid w:val="009F315E"/>
    <w:rsid w:val="00D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2016-12-12T10:43:00Z</cp:lastPrinted>
  <dcterms:created xsi:type="dcterms:W3CDTF">2016-11-17T11:14:00Z</dcterms:created>
  <dcterms:modified xsi:type="dcterms:W3CDTF">2016-12-12T10:44:00Z</dcterms:modified>
</cp:coreProperties>
</file>